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ED2" w:rsidRDefault="00A66ED2" w:rsidP="00A66ED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Аннотация к рабочей программе по литературе</w:t>
      </w:r>
    </w:p>
    <w:p w:rsidR="00A66ED2" w:rsidRDefault="00A66ED2" w:rsidP="00A66ED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10-11 классы (базовый </w:t>
      </w:r>
      <w:proofErr w:type="gramStart"/>
      <w:r>
        <w:rPr>
          <w:b/>
          <w:bCs/>
          <w:color w:val="000000"/>
          <w:sz w:val="27"/>
          <w:szCs w:val="27"/>
        </w:rPr>
        <w:t>уровень)-</w:t>
      </w:r>
      <w:proofErr w:type="gramEnd"/>
      <w:r>
        <w:rPr>
          <w:b/>
          <w:bCs/>
          <w:color w:val="000000"/>
          <w:sz w:val="27"/>
          <w:szCs w:val="27"/>
        </w:rPr>
        <w:t xml:space="preserve"> </w:t>
      </w:r>
    </w:p>
    <w:p w:rsidR="00A66ED2" w:rsidRDefault="00A66ED2" w:rsidP="00A66ED2">
      <w:pPr>
        <w:pStyle w:val="a4"/>
        <w:shd w:val="clear" w:color="auto" w:fill="auto"/>
        <w:ind w:left="960" w:hanging="9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</w:t>
      </w:r>
    </w:p>
    <w:p w:rsidR="00A66ED2" w:rsidRDefault="00A66ED2" w:rsidP="00A66ED2">
      <w:pPr>
        <w:pStyle w:val="a4"/>
        <w:shd w:val="clear" w:color="auto" w:fill="auto"/>
        <w:ind w:left="960" w:hanging="960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sz w:val="24"/>
          <w:szCs w:val="24"/>
        </w:rPr>
        <w:t>Рабочая программа по литературе для 10 класса составлена на основе:</w:t>
      </w:r>
    </w:p>
    <w:p w:rsidR="00A66ED2" w:rsidRDefault="00A66ED2" w:rsidP="00A66ED2">
      <w:pPr>
        <w:pStyle w:val="20"/>
        <w:numPr>
          <w:ilvl w:val="0"/>
          <w:numId w:val="1"/>
        </w:numPr>
        <w:shd w:val="clear" w:color="auto" w:fill="auto"/>
        <w:tabs>
          <w:tab w:val="left" w:pos="554"/>
        </w:tabs>
        <w:spacing w:after="0" w:line="250" w:lineRule="exact"/>
        <w:ind w:left="360" w:right="20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sz w:val="24"/>
          <w:szCs w:val="24"/>
        </w:rPr>
        <w:t>Федерального компонента государственного образовательного стандарта, утверждённого Приказом Минобразования РФ от 05.03.2004, № 1089;</w:t>
      </w:r>
    </w:p>
    <w:p w:rsidR="00A66ED2" w:rsidRDefault="00A66ED2" w:rsidP="00A66ED2">
      <w:pPr>
        <w:pStyle w:val="a4"/>
        <w:shd w:val="clear" w:color="auto" w:fill="auto"/>
        <w:spacing w:line="274" w:lineRule="exact"/>
        <w:ind w:left="360" w:right="20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- Программы для общеобразовательных учреждений, допущенной Департаментом общего среднего образования Министерства образования Российской Федерации, под редакцией </w:t>
      </w:r>
      <w:proofErr w:type="spellStart"/>
      <w:r>
        <w:rPr>
          <w:rFonts w:ascii="Times New Roman" w:eastAsia="Calibri" w:hAnsi="Times New Roman" w:cs="Times New Roman"/>
          <w:b w:val="0"/>
          <w:sz w:val="24"/>
          <w:szCs w:val="24"/>
        </w:rPr>
        <w:t>В.Я.Коровиной</w:t>
      </w:r>
      <w:proofErr w:type="spellEnd"/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(М. «Просвещение»,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eastAsia="Calibri" w:hAnsi="Times New Roman" w:cs="Times New Roman"/>
            <w:b w:val="0"/>
            <w:sz w:val="24"/>
            <w:szCs w:val="24"/>
          </w:rPr>
          <w:t>2009 г</w:t>
        </w:r>
      </w:smartTag>
      <w:r>
        <w:rPr>
          <w:rFonts w:ascii="Times New Roman" w:eastAsia="Calibri" w:hAnsi="Times New Roman" w:cs="Times New Roman"/>
          <w:b w:val="0"/>
          <w:sz w:val="24"/>
          <w:szCs w:val="24"/>
        </w:rPr>
        <w:t>.).</w:t>
      </w:r>
    </w:p>
    <w:p w:rsidR="00A66ED2" w:rsidRDefault="00A66ED2" w:rsidP="00A66ED2">
      <w:pPr>
        <w:pStyle w:val="a4"/>
        <w:shd w:val="clear" w:color="auto" w:fill="auto"/>
        <w:spacing w:line="274" w:lineRule="exact"/>
        <w:ind w:left="20" w:right="560" w:firstLine="520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sz w:val="24"/>
          <w:szCs w:val="24"/>
        </w:rPr>
        <w:t>Курс литературы 10 класса включает в себя обзорные и монографические темы, сочетание которых позволяет не только познакомить учащихся с выдающимися художественными произведениями, но и показать их место в литературном процессе.</w:t>
      </w:r>
    </w:p>
    <w:p w:rsidR="00A66ED2" w:rsidRDefault="00A66ED2" w:rsidP="00A66ED2">
      <w:pPr>
        <w:pStyle w:val="a4"/>
        <w:shd w:val="clear" w:color="auto" w:fill="auto"/>
        <w:spacing w:line="274" w:lineRule="exact"/>
        <w:ind w:left="20" w:right="560" w:firstLine="520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литературу в 10 классе отводится 3 часа в неделю – 34 учебные недели (102 часа в год).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A66ED2" w:rsidRDefault="00A66ED2" w:rsidP="00A66ED2">
      <w:pPr>
        <w:pStyle w:val="a4"/>
        <w:shd w:val="clear" w:color="auto" w:fill="auto"/>
        <w:spacing w:line="276" w:lineRule="exact"/>
        <w:ind w:left="20" w:right="40" w:firstLine="780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sz w:val="24"/>
          <w:szCs w:val="24"/>
        </w:rPr>
        <w:t>Так как 10 класс - это изучение литературы второй половины XIX в, творчество Грибоедова, Пушкина, Лермонтова, Гоголя были изучены в 9-ом классе, что, впрочем, возможно при составлении авторских и рабочих программ.</w:t>
      </w:r>
    </w:p>
    <w:p w:rsidR="00A66ED2" w:rsidRDefault="00A66ED2" w:rsidP="00A66ED2">
      <w:pPr>
        <w:pStyle w:val="a4"/>
        <w:shd w:val="clear" w:color="auto" w:fill="auto"/>
        <w:spacing w:line="276" w:lineRule="exact"/>
        <w:ind w:left="20" w:right="40" w:firstLine="780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sz w:val="24"/>
          <w:szCs w:val="24"/>
        </w:rPr>
        <w:t>Однако если по каким-то причинам творчество основоположников «золотого века» русской литературы не было изучено в 9 классе, что учитель вправе включить его в свою рабочую программу.</w:t>
      </w:r>
    </w:p>
    <w:p w:rsidR="00A66ED2" w:rsidRDefault="00A66ED2" w:rsidP="00A66ED2">
      <w:pPr>
        <w:pStyle w:val="a4"/>
        <w:shd w:val="clear" w:color="auto" w:fill="auto"/>
        <w:spacing w:line="276" w:lineRule="exact"/>
        <w:ind w:left="20" w:right="40" w:firstLine="780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sz w:val="24"/>
          <w:szCs w:val="24"/>
        </w:rPr>
        <w:t>Поэтому в соответствии с изменениями (ориентация на Федеральный компонент государственного Стандарта общего образования), произошедшими в новой программе для 10 класса, включено 12 часов по литературе первой половины XIX века (лирика Пушкина, Лермонтова, повесть Гоголя).</w:t>
      </w:r>
    </w:p>
    <w:p w:rsidR="00A66ED2" w:rsidRDefault="00A66ED2" w:rsidP="00A66ED2">
      <w:pPr>
        <w:pStyle w:val="a4"/>
        <w:shd w:val="clear" w:color="auto" w:fill="auto"/>
        <w:spacing w:line="274" w:lineRule="exact"/>
        <w:ind w:right="20" w:firstLine="700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sz w:val="24"/>
          <w:szCs w:val="24"/>
        </w:rPr>
        <w:t>Главным при изучении предмета «Литература» остается работа с художественным текстом, что закономерно является важнейшим приоритетом в преподавании предмета.</w:t>
      </w:r>
    </w:p>
    <w:p w:rsidR="00A66ED2" w:rsidRDefault="00A66ED2" w:rsidP="00A66ED2">
      <w:pPr>
        <w:pStyle w:val="a4"/>
        <w:shd w:val="clear" w:color="auto" w:fill="auto"/>
        <w:spacing w:after="235" w:line="274" w:lineRule="exact"/>
        <w:ind w:right="20" w:firstLine="720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Основной формой организаций учебных занятий остается классно-урочная система. Возможна модификация традиционного урока: очная и заочная экскурсия в дом- музей писателя или по литературным местам; диспут, литературная викторина, пресс- конференция, творческий конкурс и др. В процессе изучения курса </w:t>
      </w:r>
      <w:proofErr w:type="gramStart"/>
      <w:r>
        <w:rPr>
          <w:rFonts w:ascii="Times New Roman" w:eastAsia="Calibri" w:hAnsi="Times New Roman" w:cs="Times New Roman"/>
          <w:b w:val="0"/>
          <w:sz w:val="24"/>
          <w:szCs w:val="24"/>
        </w:rPr>
        <w:t>литературы</w:t>
      </w:r>
      <w:proofErr w:type="gramEnd"/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учащиеся могут принимать участие в проектной деятельности и учебно-исследовательской работе.</w:t>
      </w:r>
    </w:p>
    <w:p w:rsidR="00A66ED2" w:rsidRDefault="00A66ED2" w:rsidP="00A66ED2">
      <w:pPr>
        <w:pStyle w:val="a4"/>
        <w:shd w:val="clear" w:color="auto" w:fill="auto"/>
        <w:spacing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класс</w:t>
      </w:r>
    </w:p>
    <w:p w:rsidR="00A66ED2" w:rsidRDefault="00A66ED2" w:rsidP="00A66ED2">
      <w:pPr>
        <w:spacing w:after="0" w:line="240" w:lineRule="auto"/>
        <w:jc w:val="both"/>
        <w:rPr>
          <w:rStyle w:val="c7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Рабочая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программа  составлена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в соответствии с Федеральным компонентом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стандарта среднего (полного) образования (2004 г.) и «Примерной программой среднего (полного) общего образования по литературе (базовый уровень)», а также Программы по литературе для 10-11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классов  для общеобразовательных учреждений  базового  и профильного  уровней (авторы: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В.Я.Коровина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В.П.Журавлёв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Ю.В.Лебедев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В.И.Коровин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И.С.Збарский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В.П.Полухина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 по учебнику </w:t>
      </w:r>
      <w:r>
        <w:rPr>
          <w:rStyle w:val="c7"/>
          <w:rFonts w:ascii="Times New Roman" w:hAnsi="Times New Roman" w:cs="Times New Roman"/>
          <w:sz w:val="24"/>
          <w:szCs w:val="24"/>
        </w:rPr>
        <w:t xml:space="preserve">Литература 11 класс. 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Style w:val="c7"/>
          <w:rFonts w:ascii="Times New Roman" w:hAnsi="Times New Roman" w:cs="Times New Roman"/>
          <w:sz w:val="24"/>
          <w:szCs w:val="24"/>
        </w:rPr>
        <w:t xml:space="preserve"> </w:t>
      </w:r>
    </w:p>
    <w:p w:rsidR="00A66ED2" w:rsidRDefault="00A66ED2" w:rsidP="00A66ED2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образовательных учреждений Российской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Федерации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отводит  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11  классе  102 часа (из расчета 3 учебных часа в неделю – 34 учебных недели).</w:t>
      </w:r>
    </w:p>
    <w:p w:rsidR="00A66ED2" w:rsidRDefault="00A66ED2" w:rsidP="00A66E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Структура курса старших классов отличается от структуры всех предшествующих классов. Эта структура дает возможность освоить историю литературы, поскольку сочетание обзорных и монографических тем рисует панорамную картину литературного процесса.</w:t>
      </w:r>
    </w:p>
    <w:p w:rsidR="00A66ED2" w:rsidRDefault="00A66ED2" w:rsidP="00A66E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11 классе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русская литература X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века.  Это яркие страницы модернизма, расцвета социалистического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реализма,  развитие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просоветской  литературной критики.</w:t>
      </w:r>
    </w:p>
    <w:p w:rsidR="00A66ED2" w:rsidRDefault="00A66ED2" w:rsidP="00A66ED2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ab/>
        <w:t>Монографическое изучение великих классиков XX века предполагает обращение к различным приемам освоения объемных произведений: это различные формы комментариев, в том числе и комментированное чтение, обращение к пересказам и исполнению фрагментов произведений, выразительному чтению и др.</w:t>
      </w:r>
    </w:p>
    <w:p w:rsidR="00A66ED2" w:rsidRDefault="00A66ED2" w:rsidP="00A66E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 xml:space="preserve">11 классе </w:t>
      </w:r>
      <w:r>
        <w:rPr>
          <w:rFonts w:ascii="Times New Roman" w:hAnsi="Times New Roman" w:cs="Times New Roman"/>
          <w:sz w:val="24"/>
          <w:szCs w:val="24"/>
        </w:rPr>
        <w:t xml:space="preserve">формируется общее представление об историко-литературном процессе и литературном процессе в XX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века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связи с процессом историческим, о стиле писателя, литературной школе, роли и месте литературоведения и критики в литературном процессе, осуществляется интенсивное овладение разнообразными справочными материалами из области гуманитарных наук. При этом учитывается, что «культуру эпохи нельзя замыкать в себе как нечто готовое, вполне завершенное и безвозвратно ушедшее».</w:t>
      </w:r>
    </w:p>
    <w:p w:rsidR="00A66ED2" w:rsidRDefault="00A66ED2" w:rsidP="00A66E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центре анализа — литературный процесс </w:t>
      </w: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XX  века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Автор и художественное произведение в этом процессе. Теоретическое оснащение: овладение комплексом теоретических понятий, связанных с историко-литературным процессом: литературные направления, литературные школы, традиции и новаторство в литературе и др.</w:t>
      </w:r>
    </w:p>
    <w:p w:rsidR="00A66ED2" w:rsidRDefault="00A66ED2" w:rsidP="00A66E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В 11 классе это реализуется при параллельном изучении литературы, искусства и истории. Более глубокому и адекватному восприятию произведений способствует также определение мировоззренческих установок, нашедших отражение в изучаемых произведениях, и философского фундамента авторской концепции. Курс литературы в старших классах включает обзорные и монографические темы, сочетание которых помогает представить логику развития родной литературы, знакомят с особенностями конкретного времени, с литературными направлениями, литературными группами и их борьбой, поисками и свершениями, которые определили лицо эпохи.</w:t>
      </w:r>
    </w:p>
    <w:p w:rsidR="00A66ED2" w:rsidRDefault="00A66ED2" w:rsidP="00A66E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Монографические темы дают достаточно полную картину жизни и творчества писателя. Но главная их составная часть — текст художественного произведения. Эмоциональное восприятие текста, раздумье над ним — основа литературного образования</w:t>
      </w:r>
    </w:p>
    <w:p w:rsidR="00A66ED2" w:rsidRDefault="00A66ED2" w:rsidP="00A66E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Предпочтительными формами контроля являются творческие и контрольные работы.</w:t>
      </w:r>
    </w:p>
    <w:p w:rsidR="00A66ED2" w:rsidRDefault="00A66ED2" w:rsidP="00A66E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6ED2" w:rsidRDefault="00A66ED2" w:rsidP="00A66ED2">
      <w:pPr>
        <w:jc w:val="both"/>
        <w:rPr>
          <w:b/>
          <w:sz w:val="28"/>
          <w:szCs w:val="28"/>
          <w:u w:val="single"/>
        </w:rPr>
      </w:pPr>
    </w:p>
    <w:p w:rsidR="00A66ED2" w:rsidRDefault="00A66ED2" w:rsidP="00A66ED2">
      <w:pPr>
        <w:jc w:val="both"/>
        <w:rPr>
          <w:b/>
          <w:sz w:val="28"/>
          <w:szCs w:val="28"/>
          <w:u w:val="single"/>
        </w:rPr>
      </w:pPr>
    </w:p>
    <w:p w:rsidR="00A66ED2" w:rsidRDefault="00A66ED2" w:rsidP="00A66ED2">
      <w:pPr>
        <w:jc w:val="both"/>
        <w:rPr>
          <w:b/>
          <w:sz w:val="28"/>
          <w:szCs w:val="28"/>
          <w:u w:val="single"/>
        </w:rPr>
      </w:pPr>
    </w:p>
    <w:p w:rsidR="00A66ED2" w:rsidRDefault="00A66ED2" w:rsidP="00A66ED2">
      <w:pPr>
        <w:pStyle w:val="a4"/>
        <w:shd w:val="clear" w:color="auto" w:fill="auto"/>
        <w:spacing w:after="235" w:line="274" w:lineRule="exact"/>
        <w:ind w:right="20" w:firstLine="720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</w:p>
    <w:p w:rsidR="00592765" w:rsidRDefault="00592765">
      <w:bookmarkStart w:id="0" w:name="_GoBack"/>
      <w:bookmarkEnd w:id="0"/>
    </w:p>
    <w:sectPr w:rsidR="0059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E0522E6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ED4"/>
    <w:rsid w:val="00592765"/>
    <w:rsid w:val="005E4ED4"/>
    <w:rsid w:val="00A6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8427D-7F5D-4FCF-9553-7B2B4EC3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E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6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66ED2"/>
    <w:pPr>
      <w:shd w:val="clear" w:color="auto" w:fill="FFFFFF"/>
      <w:spacing w:after="0" w:line="322" w:lineRule="exact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A66ED2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locked/>
    <w:rsid w:val="00A66ED2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ED2"/>
    <w:pPr>
      <w:shd w:val="clear" w:color="auto" w:fill="FFFFFF"/>
      <w:spacing w:after="60" w:line="240" w:lineRule="atLeast"/>
    </w:pPr>
    <w:rPr>
      <w:b/>
      <w:bCs/>
    </w:rPr>
  </w:style>
  <w:style w:type="character" w:customStyle="1" w:styleId="c7">
    <w:name w:val="c7"/>
    <w:rsid w:val="00A66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4384</Characters>
  <Application>Microsoft Office Word</Application>
  <DocSecurity>0</DocSecurity>
  <Lines>36</Lines>
  <Paragraphs>10</Paragraphs>
  <ScaleCrop>false</ScaleCrop>
  <Company/>
  <LinksUpToDate>false</LinksUpToDate>
  <CharactersWithSpaces>5142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2023-10-25T06:54:00Z</dcterms:created>
  <dcterms:modified xsi:type="dcterms:W3CDTF">2023-10-25T06:54:00Z</dcterms:modified>
</cp:coreProperties>
</file>